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word/footer1.xml" ContentType="application/vnd.openxmlformats-officedocument.wordprocessingml.footer+xml"/>
  <Override PartName="/word/_rels/document.xml.rels" ContentType="application/vnd.openxmlformats-package.relationships+xml"/>
  <Override PartName="/word/header3.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oter2.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mc:AlternateContent>
          <mc:Choice Requires="wps">
            <w:drawing>
              <wp:anchor distT="0" distB="8255" distL="0" distR="6985" simplePos="0" relativeHeight="6" behindDoc="0" locked="0" layoutInCell="0" allowOverlap="1" wp14:anchorId="30755339">
                <wp:simplePos x="0" y="0"/>
                <wp:positionH relativeFrom="page">
                  <wp:posOffset>867410</wp:posOffset>
                </wp:positionH>
                <wp:positionV relativeFrom="page">
                  <wp:posOffset>1828800</wp:posOffset>
                </wp:positionV>
                <wp:extent cx="3060065" cy="1440180"/>
                <wp:effectExtent l="635" t="0" r="0" b="0"/>
                <wp:wrapNone/>
                <wp:docPr id="1" name="Text Box 3"/>
                <a:graphic xmlns:a="http://schemas.openxmlformats.org/drawingml/2006/main">
                  <a:graphicData uri="http://schemas.microsoft.com/office/word/2010/wordprocessingShape">
                    <wps:wsp>
                      <wps:cNvSpPr/>
                      <wps:spPr>
                        <a:xfrm>
                          <a:off x="0" y="0"/>
                          <a:ext cx="3060000" cy="1440360"/>
                        </a:xfrm>
                        <a:prstGeom prst="rect">
                          <a:avLst/>
                        </a:prstGeom>
                        <a:solidFill>
                          <a:srgbClr val="FFFFFF"/>
                        </a:solidFill>
                        <a:ln w="0">
                          <a:noFill/>
                        </a:ln>
                      </wps:spPr>
                      <wps:style>
                        <a:lnRef idx="0"/>
                        <a:fillRef idx="0"/>
                        <a:effectRef idx="0"/>
                        <a:fontRef idx="minor"/>
                      </wps:style>
                      <wps:txbx>
                        <w:txbxContent>
                          <w:p>
                            <w:pPr>
                              <w:pStyle w:val="Rahmeninhalt"/>
                              <w:rPr/>
                            </w:pPr>
                            <w:r>
                              <w:rPr/>
                            </w:r>
                          </w:p>
                          <w:p>
                            <w:pPr>
                              <w:pStyle w:val="Rahmeninhalt"/>
                              <w:rPr/>
                            </w:pPr>
                            <w:r>
                              <w:rPr/>
                              <w:t>An das Gemeindeteam der</w:t>
                            </w:r>
                          </w:p>
                          <w:p>
                            <w:pPr>
                              <w:pStyle w:val="Rahmeninhalt"/>
                              <w:rPr/>
                            </w:pPr>
                            <w:r>
                              <w:rPr/>
                              <w:t>Evang. DreiSeen-Gemeinde</w:t>
                            </w:r>
                          </w:p>
                          <w:p>
                            <w:pPr>
                              <w:pStyle w:val="Rahmeninhalt"/>
                              <w:rPr/>
                            </w:pPr>
                            <w:r>
                              <w:rPr/>
                              <w:t>Madeleine-Ruoff-Str. 2</w:t>
                            </w:r>
                          </w:p>
                          <w:p>
                            <w:pPr>
                              <w:pStyle w:val="Rahmeninhalt"/>
                              <w:rPr/>
                            </w:pPr>
                            <w:r>
                              <w:rPr/>
                              <w:t>82211 Herrsching</w:t>
                            </w:r>
                          </w:p>
                          <w:p>
                            <w:pPr>
                              <w:pStyle w:val="Rahmeninhalt"/>
                              <w:rPr/>
                            </w:pPr>
                            <w:r>
                              <w:rPr/>
                            </w:r>
                          </w:p>
                        </w:txbxContent>
                      </wps:txbx>
                      <wps:bodyPr lIns="0" tIns="0" rIns="0" bIns="0" anchor="t" upright="1">
                        <a:noAutofit/>
                      </wps:bodyPr>
                    </wps:wsp>
                  </a:graphicData>
                </a:graphic>
              </wp:anchor>
            </w:drawing>
          </mc:Choice>
          <mc:Fallback>
            <w:pict>
              <v:rect id="shape_0" fillcolor="white" stroked="f" o:allowincell="f" style="position:absolute;margin-left:68.3pt;margin-top:144pt;width:240.9pt;height:113.35pt;mso-wrap-style:square;v-text-anchor:top;mso-position-horizontal-relative:page;mso-position-vertical-relative:page" wp14:anchorId="30755339">
                <v:fill o:detectmouseclick="t" type="solid" color2="black"/>
                <v:stroke color="#3465a4" joinstyle="round" endcap="flat"/>
                <v:textbox>
                  <w:txbxContent>
                    <w:p>
                      <w:pPr>
                        <w:pStyle w:val="Rahmeninhalt"/>
                        <w:rPr/>
                      </w:pPr>
                      <w:r>
                        <w:rPr/>
                      </w:r>
                    </w:p>
                    <w:p>
                      <w:pPr>
                        <w:pStyle w:val="Rahmeninhalt"/>
                        <w:rPr/>
                      </w:pPr>
                      <w:r>
                        <w:rPr/>
                        <w:t>An das Gemeindeteam der</w:t>
                      </w:r>
                    </w:p>
                    <w:p>
                      <w:pPr>
                        <w:pStyle w:val="Rahmeninhalt"/>
                        <w:rPr/>
                      </w:pPr>
                      <w:r>
                        <w:rPr/>
                        <w:t>Evang. DreiSeen-Gemeinde</w:t>
                      </w:r>
                    </w:p>
                    <w:p>
                      <w:pPr>
                        <w:pStyle w:val="Rahmeninhalt"/>
                        <w:rPr/>
                      </w:pPr>
                      <w:r>
                        <w:rPr/>
                        <w:t>Madeleine-Ruoff-Str. 2</w:t>
                      </w:r>
                    </w:p>
                    <w:p>
                      <w:pPr>
                        <w:pStyle w:val="Rahmeninhalt"/>
                        <w:rPr/>
                      </w:pPr>
                      <w:r>
                        <w:rPr/>
                        <w:t>82211 Herrsching</w:t>
                      </w:r>
                    </w:p>
                    <w:p>
                      <w:pPr>
                        <w:pStyle w:val="Rahmeninhalt"/>
                        <w:rPr/>
                      </w:pPr>
                      <w:r>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tab/>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ListParagraph"/>
        <w:numPr>
          <w:ilvl w:val="0"/>
          <w:numId w:val="1"/>
        </w:numPr>
        <w:rPr>
          <w:sz w:val="26"/>
          <w:szCs w:val="26"/>
        </w:rPr>
      </w:pPr>
      <w:r>
        <w:rPr>
          <w:sz w:val="26"/>
          <w:szCs w:val="26"/>
        </w:rPr>
        <w:t>Für folgende Bereiche suchen wir Menschen, die sich ehrenamtlich engagieren wollen. Bitte kreuzen Sie an, wenn Sie sich ein Engagement in einem Bereich vorstellen können. Wir kommen dann auf Sie zu.</w:t>
      </w:r>
    </w:p>
    <w:p>
      <w:pPr>
        <w:pStyle w:val="Normal"/>
        <w:rPr/>
      </w:pPr>
      <w:r>
        <w:rPr/>
      </w:r>
    </w:p>
    <w:tbl>
      <w:tblPr>
        <w:tblStyle w:val="Tabellenraster"/>
        <w:tblW w:w="8556" w:type="dxa"/>
        <w:jc w:val="start"/>
        <w:tblInd w:w="284" w:type="dxa"/>
        <w:tblLayout w:type="fixed"/>
        <w:tblCellMar>
          <w:top w:w="0" w:type="dxa"/>
          <w:start w:w="0" w:type="dxa"/>
          <w:bottom w:w="170" w:type="dxa"/>
          <w:end w:w="170" w:type="dxa"/>
        </w:tblCellMar>
        <w:tblLook w:noVBand="1" w:val="04a0" w:noHBand="0" w:lastColumn="0" w:firstColumn="1" w:lastRow="0" w:firstRow="1"/>
      </w:tblPr>
      <w:tblGrid>
        <w:gridCol w:w="709"/>
        <w:gridCol w:w="7847"/>
      </w:tblGrid>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Mitarbeit im Redaktionsteam des Gemeindebriefs</w:t>
            </w:r>
          </w:p>
          <w:p>
            <w:pPr>
              <w:pStyle w:val="2Text11pt"/>
              <w:widowControl/>
              <w:spacing w:before="0" w:after="0"/>
              <w:jc w:val="start"/>
              <w:rPr>
                <w:sz w:val="24"/>
                <w:szCs w:val="24"/>
              </w:rPr>
            </w:pPr>
            <w:r>
              <w:rPr>
                <w:rFonts w:eastAsia="Times New Roman"/>
                <w:kern w:val="0"/>
                <w:lang w:val="de-DE" w:eastAsia="de-DE" w:bidi="ar-SA"/>
              </w:rPr>
              <w:t>Sie haben Interesse an aktuellen Themen und schreiben gerne kleinere Artikel? Dann könnte Ihnen die Mitarbeit beim Gemeindebrief Freude machen. Er erschient dreimal im Jahr, jeweils mit einem thematischen Teil, der im Redaktionsteam</w:t>
            </w:r>
            <w:r>
              <w:rPr>
                <w:rFonts w:eastAsia="Times New Roman"/>
                <w:kern w:val="0"/>
                <w:u w:val="single"/>
                <w:lang w:val="de-DE" w:eastAsia="de-DE" w:bidi="ar-SA"/>
              </w:rPr>
              <w:t xml:space="preserve"> </w:t>
            </w:r>
            <w:r>
              <w:rPr>
                <w:rFonts w:eastAsia="Times New Roman"/>
                <w:kern w:val="0"/>
                <w:lang w:val="de-DE" w:eastAsia="de-DE" w:bidi="ar-SA"/>
              </w:rPr>
              <w:t>konzipiert wird.</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w:t>
            </w:r>
            <w:r>
              <w:rPr>
                <w:rFonts w:eastAsia="Times New Roman"/>
                <w:kern w:val="0"/>
                <w:lang w:val="de-DE" w:eastAsia="de-DE" w:bidi="ar-SA"/>
              </w:rPr>
              <w:t>Team Sommerkirche“</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t>Die Gottesdienste im August „an Orten voller Charme“ sind ein Highlight in der DreiSeen-Gemeinde. Sie organisieren mit einem kleinen Team den Rahmen, kümmern sich bei den OpenAir-Gottesdiensten um Transport und Aufbau von Bestuhlung und Altar. Hilfreich ist dabei, wenn jemand ein Auto mit Anhängerkupplung hat.</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Kontaktperson AMMERSEErenade</w:t>
            </w:r>
          </w:p>
          <w:p>
            <w:pPr>
              <w:pStyle w:val="1berschrift"/>
              <w:widowControl/>
              <w:spacing w:before="0" w:after="0"/>
              <w:jc w:val="start"/>
              <w:rPr>
                <w:u w:val="none"/>
              </w:rPr>
            </w:pPr>
            <w:r>
              <w:rPr>
                <w:rFonts w:eastAsia="Times New Roman"/>
                <w:kern w:val="0"/>
                <w:u w:val="none"/>
                <w:lang w:val="de-DE" w:eastAsia="de-DE" w:bidi="ar-SA"/>
              </w:rPr>
              <w:t>Ende August findet in der Erlöserkirche in Herrsching immer ein Konzert am „Kapellentag“ des Klassikfestivals statt. Sie halten den Kontakt zum Festivalteam, begrüßen die Gäste in der Kirche und begleiten das Konzert.</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Kirchenkino</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t>Sie organisieren in einem kleinen Team unser jährliches „Kirchenkino Open Air“ im Innenhof der Erlöserkirche, meistens der erste August-Samstag. Das Team kümmert sich um die Auswahl des Films, Betreuung der Technik (Beamer, Sound), Bewirtung mit Getränken, Auf- und Abbau.</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Besuche zu Geburtstags-Jubiläen</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t>Sie besuchen Menschen zu runden Geburtstagen, überbringen die Grüße der Gemeinde und sind offen dafür, wenn sich ein Gespräch ergibt.</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Besuche bei Bewohnern in den Seniorenheimen</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t>Sie halten den Kontakt der Gemeinde zu einem der Seniorenheime in Herrsching, Breitbrunn, Widdersberg oder Seefeld. Sie besuchen dort Evangelische Gemeindeglieder oder unterstützen Pfarrer Haberl bei den dort regelmäßig stattfindenden Gottesdiensten.</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r>
          </w:p>
          <w:p>
            <w:pPr>
              <w:pStyle w:val="2Text11pt"/>
              <w:widowControl/>
              <w:spacing w:before="0" w:after="0"/>
              <w:jc w:val="end"/>
              <w:rPr>
                <w:rFonts w:eastAsia="Times New Roman"/>
                <w:kern w:val="0"/>
                <w:lang w:val="de-DE" w:eastAsia="de-DE" w:bidi="ar-SA"/>
              </w:rPr>
            </w:pPr>
            <w:r>
              <w:rPr>
                <w:rFonts w:eastAsia="Times New Roman"/>
                <w:kern w:val="0"/>
                <w:lang w:val="de-DE" w:eastAsia="de-DE" w:bidi="ar-SA"/>
              </w:rPr>
              <w:t>Bitte wenden!</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Mithilfe im Büro</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t>Sie helfen hin und wieder für ein paar Stunden im Pfarramt mit. Denn immer wieder fällt im Pfarramt Arbeit an, die unsere Sekretärinnen viel Zeit kostet: Eintüten von größeren Postversand, Etikettierung der Gemeindebriefe für den Versand etc.</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Schließdienst Erlöserkirche in Herrsching</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t>Es ist uns wichtig, dass unserer Kirche tagsüber – mindestens von 10 bis 16 Uhr – geöffnet ist. Sie übernehmen diesen Schließdienst morgens und/oder abends an einem ausgemachten Wochentag - oder auch nach Absprache in Urlaubszeiten.</w:t>
            </w:r>
          </w:p>
        </w:tc>
      </w:tr>
      <w:tr>
        <w:trPr/>
        <w:tc>
          <w:tcPr>
            <w:tcW w:w="709" w:type="dxa"/>
            <w:tcBorders>
              <w:top w:val="nil"/>
              <w:start w:val="nil"/>
              <w:bottom w:val="nil"/>
              <w:end w:val="nil"/>
            </w:tcBorders>
          </w:tcPr>
          <w:p>
            <w:pPr>
              <w:pStyle w:val="Normal"/>
              <w:widowControl/>
              <w:spacing w:before="0" w:after="0"/>
              <w:jc w:val="start"/>
              <w:rPr>
                <w:sz w:val="46"/>
                <w:szCs w:val="46"/>
              </w:rPr>
            </w:pPr>
            <w:r>
              <w:rPr>
                <w:rFonts w:eastAsia="Wingdings" w:cs="Wingdings" w:ascii="Wingdings" w:hAnsi="Wingdings"/>
                <w:kern w:val="0"/>
                <w:sz w:val="46"/>
                <w:szCs w:val="46"/>
                <w:lang w:val="de-DE" w:eastAsia="de-DE" w:bidi="ar-SA"/>
              </w:rPr>
              <w:sym w:font="Wingdings" w:char="f06f"/>
            </w:r>
          </w:p>
        </w:tc>
        <w:tc>
          <w:tcPr>
            <w:tcW w:w="7847" w:type="dxa"/>
            <w:tcBorders>
              <w:top w:val="nil"/>
              <w:start w:val="nil"/>
              <w:bottom w:val="nil"/>
              <w:end w:val="nil"/>
            </w:tcBorders>
          </w:tcPr>
          <w:p>
            <w:pPr>
              <w:pStyle w:val="1berschrift"/>
              <w:widowControl/>
              <w:spacing w:before="0" w:after="0"/>
              <w:jc w:val="start"/>
              <w:rPr>
                <w:rFonts w:eastAsia="Times New Roman"/>
                <w:kern w:val="0"/>
                <w:lang w:val="de-DE" w:eastAsia="de-DE" w:bidi="ar-SA"/>
              </w:rPr>
            </w:pPr>
            <w:r>
              <w:rPr>
                <w:rFonts w:eastAsia="Times New Roman"/>
                <w:kern w:val="0"/>
                <w:lang w:val="de-DE" w:eastAsia="de-DE" w:bidi="ar-SA"/>
              </w:rPr>
              <w:t>Austragen des Gemeindebriefs in einem Straßenbezirk</w:t>
            </w:r>
          </w:p>
          <w:p>
            <w:pPr>
              <w:pStyle w:val="2Text11pt"/>
              <w:widowControl/>
              <w:spacing w:before="0" w:after="0"/>
              <w:jc w:val="start"/>
              <w:rPr>
                <w:rFonts w:eastAsia="Times New Roman"/>
                <w:kern w:val="0"/>
                <w:lang w:val="de-DE" w:eastAsia="de-DE" w:bidi="ar-SA"/>
              </w:rPr>
            </w:pPr>
            <w:r>
              <w:rPr>
                <w:rFonts w:eastAsia="Times New Roman"/>
                <w:kern w:val="0"/>
                <w:lang w:val="de-DE" w:eastAsia="de-DE" w:bidi="ar-SA"/>
              </w:rPr>
              <w:t>Dreimal im Jahr erscheint unser Gemeindebrief. Sie werfen die Hefte nach einer Liste in einem bestimmten Straßenbezirk bei allen Gemeindegliedern ein.</w:t>
            </w:r>
          </w:p>
        </w:tc>
      </w:tr>
    </w:tbl>
    <w:p>
      <w:pPr>
        <w:pStyle w:val="Normal"/>
        <w:rPr/>
      </w:pPr>
      <w:r>
        <w:rPr/>
      </w:r>
    </w:p>
    <w:p>
      <w:pPr>
        <w:pStyle w:val="Normal"/>
        <w:rPr/>
      </w:pPr>
      <w:r>
        <w:rPr/>
      </w:r>
    </w:p>
    <w:p>
      <w:pPr>
        <w:pStyle w:val="ListParagraph"/>
        <w:numPr>
          <w:ilvl w:val="0"/>
          <w:numId w:val="1"/>
        </w:numPr>
        <w:rPr>
          <w:sz w:val="26"/>
          <w:szCs w:val="26"/>
        </w:rPr>
      </w:pPr>
      <w:r>
        <w:rPr>
          <w:sz w:val="26"/>
          <w:szCs w:val="26"/>
        </w:rPr>
        <w:t>Vielleicht haben Sie eine Idee oder eine Anregung für die Arbeit in unserer Gemeinde. Dann notieren Sie sie doch bitte hier.</w:t>
      </w:r>
    </w:p>
    <w:p>
      <w:pPr>
        <w:pStyle w:val="Normal"/>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pBdr>
          <w:top w:val="single" w:sz="4" w:space="1" w:color="000000"/>
          <w:left w:val="single" w:sz="4" w:space="4" w:color="000000"/>
          <w:bottom w:val="single" w:sz="4" w:space="1" w:color="000000"/>
          <w:right w:val="single" w:sz="4" w:space="4" w:color="000000"/>
        </w:pBdr>
        <w:ind w:start="360"/>
        <w:rPr/>
      </w:pPr>
      <w:r>
        <w:rPr/>
      </w:r>
    </w:p>
    <w:p>
      <w:pPr>
        <w:pStyle w:val="Normal"/>
        <w:rPr/>
      </w:pPr>
      <w:r>
        <w:rPr/>
      </w:r>
    </w:p>
    <w:p>
      <w:pPr>
        <w:pStyle w:val="Normal"/>
        <w:rPr/>
      </w:pPr>
      <w:r>
        <w:rPr/>
      </w:r>
    </w:p>
    <w:p>
      <w:pPr>
        <w:pStyle w:val="ListParagraph"/>
        <w:numPr>
          <w:ilvl w:val="0"/>
          <w:numId w:val="1"/>
        </w:numPr>
        <w:rPr>
          <w:sz w:val="26"/>
          <w:szCs w:val="26"/>
        </w:rPr>
      </w:pPr>
      <w:r>
        <w:rPr>
          <w:sz w:val="26"/>
          <w:szCs w:val="26"/>
        </w:rPr>
        <w:t>Schreiben Sie uns Ihre Kontaktdaten auf, wenn wir auf Sie zukommen dürfen.</w:t>
      </w:r>
    </w:p>
    <w:p>
      <w:pPr>
        <w:pStyle w:val="Normal"/>
        <w:rPr/>
      </w:pPr>
      <w:r>
        <w:rPr/>
      </w:r>
    </w:p>
    <w:p>
      <w:pPr>
        <w:pStyle w:val="Normal"/>
        <w:tabs>
          <w:tab w:val="clear" w:pos="708"/>
          <w:tab w:val="right" w:pos="8789" w:leader="none"/>
        </w:tabs>
        <w:ind w:hanging="1418" w:start="1418"/>
        <w:rPr>
          <w:u w:val="single"/>
        </w:rPr>
      </w:pPr>
      <w:r>
        <w:rPr/>
        <w:t>Name</w:t>
        <w:tab/>
      </w:r>
      <w:r>
        <w:rPr>
          <w:u w:val="single"/>
        </w:rPr>
        <w:tab/>
      </w:r>
    </w:p>
    <w:p>
      <w:pPr>
        <w:pStyle w:val="Normal"/>
        <w:tabs>
          <w:tab w:val="clear" w:pos="708"/>
          <w:tab w:val="right" w:pos="8789" w:leader="none"/>
        </w:tabs>
        <w:ind w:hanging="1418" w:start="1418"/>
        <w:rPr/>
      </w:pPr>
      <w:r>
        <w:rPr/>
      </w:r>
    </w:p>
    <w:p>
      <w:pPr>
        <w:pStyle w:val="Normal"/>
        <w:tabs>
          <w:tab w:val="clear" w:pos="708"/>
          <w:tab w:val="right" w:pos="8789" w:leader="none"/>
        </w:tabs>
        <w:ind w:hanging="1418" w:start="1418"/>
        <w:rPr>
          <w:u w:val="single"/>
        </w:rPr>
      </w:pPr>
      <w:r>
        <w:rPr/>
        <w:t>Adresse</w:t>
        <w:tab/>
      </w:r>
      <w:r>
        <w:rPr>
          <w:u w:val="single"/>
        </w:rPr>
        <w:tab/>
      </w:r>
      <w:r>
        <w:rPr/>
        <w:tab/>
      </w:r>
      <w:r>
        <w:rPr>
          <w:u w:val="single"/>
        </w:rPr>
        <w:tab/>
      </w:r>
    </w:p>
    <w:p>
      <w:pPr>
        <w:pStyle w:val="Normal"/>
        <w:tabs>
          <w:tab w:val="clear" w:pos="708"/>
          <w:tab w:val="right" w:pos="8789" w:leader="none"/>
        </w:tabs>
        <w:ind w:hanging="1418" w:start="1418"/>
        <w:rPr>
          <w:u w:val="single"/>
        </w:rPr>
      </w:pPr>
      <w:r>
        <w:rPr>
          <w:u w:val="single"/>
        </w:rPr>
      </w:r>
    </w:p>
    <w:p>
      <w:pPr>
        <w:pStyle w:val="Normal"/>
        <w:tabs>
          <w:tab w:val="clear" w:pos="708"/>
          <w:tab w:val="right" w:pos="8789" w:leader="none"/>
        </w:tabs>
        <w:ind w:hanging="1418" w:start="1418"/>
        <w:rPr>
          <w:u w:val="single"/>
        </w:rPr>
      </w:pPr>
      <w:r>
        <w:rPr/>
        <w:t>Telefon</w:t>
        <w:tab/>
      </w:r>
      <w:r>
        <w:rPr>
          <w:u w:val="single"/>
        </w:rPr>
        <w:tab/>
      </w:r>
    </w:p>
    <w:p>
      <w:pPr>
        <w:pStyle w:val="Normal"/>
        <w:tabs>
          <w:tab w:val="clear" w:pos="708"/>
          <w:tab w:val="right" w:pos="8789" w:leader="none"/>
        </w:tabs>
        <w:ind w:hanging="1418" w:start="1418"/>
        <w:rPr>
          <w:u w:val="single"/>
        </w:rPr>
      </w:pPr>
      <w:r>
        <w:rPr>
          <w:u w:val="single"/>
        </w:rPr>
      </w:r>
    </w:p>
    <w:p>
      <w:pPr>
        <w:pStyle w:val="Normal"/>
        <w:tabs>
          <w:tab w:val="clear" w:pos="708"/>
          <w:tab w:val="right" w:pos="8789" w:leader="none"/>
        </w:tabs>
        <w:ind w:hanging="1418" w:start="1418"/>
        <w:rPr>
          <w:u w:val="single"/>
        </w:rPr>
      </w:pPr>
      <w:r>
        <w:rPr/>
        <w:t>E-Mail</w:t>
        <w:tab/>
      </w:r>
      <w:r>
        <w:rPr>
          <w:u w:val="single"/>
        </w:rPr>
        <w:tab/>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366" w:right="1701" w:gutter="0" w:header="709" w:top="1418" w:footer="510" w:bottom="1135"/>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Carlito">
    <w:altName w:val="Calibri"/>
    <w:charset w:val="01" w:characterSet="utf-8"/>
    <w:family w:val="swiss"/>
    <w:pitch w:val="variable"/>
  </w:font>
  <w:font w:name="Frutiger 45 Light">
    <w:charset w:val="01" w:characterSet="utf-8"/>
    <w:family w:val="roman"/>
    <w:pitch w:val="variable"/>
  </w:font>
  <w:font w:name="Frutiger 55 Roman">
    <w:charset w:val="01" w:characterSet="utf-8"/>
    <w:family w:val="roman"/>
    <w:pitch w:val="variable"/>
  </w:font>
  <w:font w:name="Frutiger 87ExtraBlackCn">
    <w:charset w:val="01" w:characterSet="utf-8"/>
    <w:family w:val="roman"/>
    <w:pitch w:val="variable"/>
  </w:font>
  <w:font w:name="Courier New">
    <w:charset w:val="01" w:characterSet="utf-8"/>
    <w:family w:val="roman"/>
    <w:pitch w:val="variable"/>
  </w:font>
  <w:font w:name="Wing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19050" distL="0" distR="26670" simplePos="0" relativeHeight="3" behindDoc="1" locked="0" layoutInCell="0" allowOverlap="1" wp14:anchorId="3CBF7021">
              <wp:simplePos x="0" y="0"/>
              <wp:positionH relativeFrom="page">
                <wp:posOffset>-59690</wp:posOffset>
              </wp:positionH>
              <wp:positionV relativeFrom="page">
                <wp:posOffset>10045065</wp:posOffset>
              </wp:positionV>
              <wp:extent cx="6983730" cy="635"/>
              <wp:effectExtent l="5715" t="5715" r="5080" b="5080"/>
              <wp:wrapNone/>
              <wp:docPr id="5" name="AutoShape 3"/>
              <a:graphic xmlns:a="http://schemas.openxmlformats.org/drawingml/2006/main">
                <a:graphicData uri="http://schemas.microsoft.com/office/word/2010/wordprocessingShape">
                  <wps:wsp>
                    <wps:cNvSpPr/>
                    <wps:spPr>
                      <a:xfrm flipH="1">
                        <a:off x="0" y="0"/>
                        <a:ext cx="6983640" cy="720"/>
                      </a:xfrm>
                      <a:prstGeom prst="straightConnector1">
                        <a:avLst/>
                      </a:prstGeom>
                      <a:noFill/>
                      <a:ln w="9525">
                        <a:solidFill>
                          <a:srgbClr val="FFFFFF"/>
                        </a:solidFill>
                        <a:round/>
                      </a:ln>
                    </wps:spPr>
                    <wps:style>
                      <a:lnRef idx="0"/>
                      <a:fillRef idx="0"/>
                      <a:effectRef idx="0"/>
                      <a:fontRef idx="minor"/>
                    </wps:style>
                    <wps:bodyPr/>
                  </wps:wsp>
                </a:graphicData>
              </a:graphic>
            </wp:anchor>
          </w:drawing>
        </mc:Choice>
        <mc:Fallback>
          <w:pict>
            <v:shape id="shape_0" stroked="t" o:allowincell="f" style="position:absolute;margin-left:-4.7pt;margin-top:790.95pt;width:549.85pt;height:0pt;flip:x;mso-wrap-style:none;v-text-anchor:middle;mso-position-horizontal-relative:page;mso-position-vertical-relative:page" wp14:anchorId="3CBF7021" type="_x0000_t32" path="m0,0l-2147483648,-2147483647e">
              <v:fill o:detectmouseclick="t" on="false"/>
              <v:stroke color="white" weight="9360" joinstyle="round" endcap="flat"/>
              <w10:wrap type="none"/>
            </v:shap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 xml:space="preserve">Seite </w:t>
    </w:r>
    <w:r>
      <w:rPr/>
      <w:fldChar w:fldCharType="begin"/>
    </w:r>
    <w:r>
      <w:rPr/>
      <w:instrText xml:space="preserve"> PAGE \* ARABIC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34"/>
        <w:szCs w:val="34"/>
      </w:rPr>
    </w:pPr>
    <w:r>
      <mc:AlternateContent>
        <mc:Choice Requires="wps">
          <w:drawing>
            <wp:anchor distT="0" distB="19050" distL="0" distR="26670" simplePos="0" relativeHeight="2" behindDoc="1" locked="0" layoutInCell="0" allowOverlap="1" wp14:anchorId="7B9C9577">
              <wp:simplePos x="0" y="0"/>
              <wp:positionH relativeFrom="page">
                <wp:posOffset>586105</wp:posOffset>
              </wp:positionH>
              <wp:positionV relativeFrom="page">
                <wp:posOffset>1584325</wp:posOffset>
              </wp:positionV>
              <wp:extent cx="6983730" cy="635"/>
              <wp:effectExtent l="5715" t="5715" r="5080" b="5080"/>
              <wp:wrapNone/>
              <wp:docPr id="2" name="AutoShape 2"/>
              <a:graphic xmlns:a="http://schemas.openxmlformats.org/drawingml/2006/main">
                <a:graphicData uri="http://schemas.microsoft.com/office/word/2010/wordprocessingShape">
                  <wps:wsp>
                    <wps:cNvSpPr/>
                    <wps:spPr>
                      <a:xfrm flipH="1">
                        <a:off x="0" y="0"/>
                        <a:ext cx="6983640" cy="720"/>
                      </a:xfrm>
                      <a:prstGeom prst="straightConnector1">
                        <a:avLst/>
                      </a:prstGeom>
                      <a:noFill/>
                      <a:ln w="9525">
                        <a:solidFill>
                          <a:srgbClr val="FFFFFF"/>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46.15pt;margin-top:124.75pt;width:549.85pt;height:0pt;flip:x;mso-wrap-style:none;v-text-anchor:middle;mso-position-horizontal-relative:page;mso-position-vertical-relative:page" wp14:anchorId="7B9C9577" type="_x0000_t32" path="m0,0l-2147483648,-2147483647e">
              <v:fill o:detectmouseclick="t" on="false"/>
              <v:stroke color="white" weight="9360" joinstyle="round" endcap="flat"/>
              <w10:wrap type="none"/>
            </v:shape>
          </w:pict>
        </mc:Fallback>
      </mc:AlternateContent>
      <mc:AlternateContent>
        <mc:Choice Requires="wps">
          <w:drawing>
            <wp:anchor distT="0" distB="16510" distL="0" distR="24765" simplePos="0" relativeHeight="4" behindDoc="1" locked="0" layoutInCell="0" allowOverlap="1" wp14:anchorId="414AC6F3">
              <wp:simplePos x="0" y="0"/>
              <wp:positionH relativeFrom="page">
                <wp:posOffset>6823075</wp:posOffset>
              </wp:positionH>
              <wp:positionV relativeFrom="page">
                <wp:posOffset>-24130</wp:posOffset>
              </wp:positionV>
              <wp:extent cx="32385" cy="10403840"/>
              <wp:effectExtent l="5715" t="5080" r="5080" b="5715"/>
              <wp:wrapNone/>
              <wp:docPr id="3" name="AutoShape 4"/>
              <a:graphic xmlns:a="http://schemas.openxmlformats.org/drawingml/2006/main">
                <a:graphicData uri="http://schemas.microsoft.com/office/word/2010/wordprocessingShape">
                  <wps:wsp>
                    <wps:cNvSpPr/>
                    <wps:spPr>
                      <a:xfrm>
                        <a:off x="0" y="0"/>
                        <a:ext cx="32400" cy="10404000"/>
                      </a:xfrm>
                      <a:prstGeom prst="straightConnector1">
                        <a:avLst/>
                      </a:prstGeom>
                      <a:noFill/>
                      <a:ln w="9525">
                        <a:solidFill>
                          <a:srgbClr val="FFFFFF"/>
                        </a:solidFill>
                        <a:round/>
                      </a:ln>
                    </wps:spPr>
                    <wps:style>
                      <a:lnRef idx="0"/>
                      <a:fillRef idx="0"/>
                      <a:effectRef idx="0"/>
                      <a:fontRef idx="minor"/>
                    </wps:style>
                    <wps:bodyPr/>
                  </wps:wsp>
                </a:graphicData>
              </a:graphic>
            </wp:anchor>
          </w:drawing>
        </mc:Choice>
        <mc:Fallback>
          <w:pict>
            <v:shape id="shape_0" stroked="t" o:allowincell="f" style="position:absolute;margin-left:537.25pt;margin-top:-1.9pt;width:2.5pt;height:819.15pt;mso-wrap-style:none;v-text-anchor:middle;mso-position-horizontal-relative:page;mso-position-vertical-relative:page" wp14:anchorId="414AC6F3" type="_x0000_t32" path="m0,0l-2147483648,-2147483647e">
              <v:fill o:detectmouseclick="t" on="false"/>
              <v:stroke color="white" weight="9360" joinstyle="round" endcap="flat"/>
              <w10:wrap type="none"/>
            </v:shape>
          </w:pict>
        </mc:Fallback>
      </mc:AlternateContent>
      <mc:AlternateContent>
        <mc:Choice Requires="wps">
          <w:drawing>
            <wp:anchor distT="0" distB="16510" distL="0" distR="24765" simplePos="0" relativeHeight="5" behindDoc="1" locked="0" layoutInCell="0" allowOverlap="1" wp14:anchorId="5DC97C16">
              <wp:simplePos x="0" y="0"/>
              <wp:positionH relativeFrom="page">
                <wp:posOffset>5058410</wp:posOffset>
              </wp:positionH>
              <wp:positionV relativeFrom="page">
                <wp:posOffset>0</wp:posOffset>
              </wp:positionV>
              <wp:extent cx="32385" cy="10403840"/>
              <wp:effectExtent l="5715" t="5080" r="5080" b="5715"/>
              <wp:wrapNone/>
              <wp:docPr id="4" name="AutoShape 1"/>
              <a:graphic xmlns:a="http://schemas.openxmlformats.org/drawingml/2006/main">
                <a:graphicData uri="http://schemas.microsoft.com/office/word/2010/wordprocessingShape">
                  <wps:wsp>
                    <wps:cNvSpPr/>
                    <wps:spPr>
                      <a:xfrm>
                        <a:off x="0" y="0"/>
                        <a:ext cx="32400" cy="10404000"/>
                      </a:xfrm>
                      <a:prstGeom prst="straightConnector1">
                        <a:avLst/>
                      </a:prstGeom>
                      <a:noFill/>
                      <a:ln w="9525">
                        <a:solidFill>
                          <a:srgbClr val="FFFFFF"/>
                        </a:solidFill>
                        <a:round/>
                      </a:ln>
                    </wps:spPr>
                    <wps:style>
                      <a:lnRef idx="0"/>
                      <a:fillRef idx="0"/>
                      <a:effectRef idx="0"/>
                      <a:fontRef idx="minor"/>
                    </wps:style>
                    <wps:bodyPr/>
                  </wps:wsp>
                </a:graphicData>
              </a:graphic>
            </wp:anchor>
          </w:drawing>
        </mc:Choice>
        <mc:Fallback>
          <w:pict>
            <v:shape id="shape_0" stroked="t" o:allowincell="f" style="position:absolute;margin-left:398.3pt;margin-top:0pt;width:2.5pt;height:819.15pt;mso-wrap-style:none;v-text-anchor:middle;mso-position-horizontal-relative:page;mso-position-vertical-relative:page" wp14:anchorId="5DC97C16" type="_x0000_t32" path="m0,0l-2147483648,-2147483647e">
              <v:fill o:detectmouseclick="t" on="false"/>
              <v:stroke color="white" weight="9360" joinstyle="round" endcap="flat"/>
              <w10:wrap type="none"/>
            </v:shape>
          </w:pict>
        </mc:Fallback>
      </mc:AlternateContent>
    </w:r>
    <w:r>
      <w:rPr>
        <w:sz w:val="34"/>
        <w:szCs w:val="34"/>
      </w:rPr>
      <w:t>Fragebogen zum Thema</w:t>
      <w:br/>
      <w:t>Engagement in der DreiSeen-Gemeinde</w:t>
    </w:r>
  </w:p>
  <w:p>
    <w:pPr>
      <w:pStyle w:val="Header"/>
      <w:rPr/>
    </w:pPr>
    <w:r>
      <w:rPr/>
      <w:t>Wenn Sie mögen, dann schicken Sie uns den ausgefüllten Bogen zurück!</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2ef8"/>
    <w:pPr>
      <w:widowControl/>
      <w:suppressAutoHyphens w:val="false"/>
      <w:bidi w:val="0"/>
      <w:spacing w:before="0" w:after="0"/>
      <w:jc w:val="start"/>
    </w:pPr>
    <w:rPr>
      <w:rFonts w:ascii="Calibri" w:hAnsi="Calibri" w:cs="Calibri" w:asciiTheme="minorHAnsi" w:cstheme="minorHAnsi" w:hAnsiTheme="minorHAnsi" w:eastAsia="Times New Roman"/>
      <w:color w:val="auto"/>
      <w:kern w:val="0"/>
      <w:sz w:val="24"/>
      <w:szCs w:val="24"/>
      <w:lang w:val="de-DE" w:eastAsia="de-DE" w:bidi="ar-SA"/>
    </w:rPr>
  </w:style>
  <w:style w:type="character" w:styleId="DefaultParagraphFont" w:default="1">
    <w:name w:val="Default Paragraph Font"/>
    <w:uiPriority w:val="1"/>
    <w:semiHidden/>
    <w:unhideWhenUsed/>
    <w:rPr/>
  </w:style>
  <w:style w:type="character" w:styleId="PageNumber">
    <w:name w:val="page number"/>
    <w:basedOn w:val="DefaultParagraphFont"/>
    <w:rsid w:val="0014273d"/>
    <w:rPr/>
  </w:style>
  <w:style w:type="character" w:styleId="GB1Punkt" w:customStyle="1">
    <w:name w:val="GB 1 Punkt"/>
    <w:basedOn w:val="DefaultParagraphFont"/>
    <w:rsid w:val="007f2ce9"/>
    <w:rPr>
      <w:sz w:val="2"/>
    </w:rPr>
  </w:style>
  <w:style w:type="character" w:styleId="SprechblasentextZchn" w:customStyle="1">
    <w:name w:val="Sprechblasentext Zchn"/>
    <w:basedOn w:val="DefaultParagraphFont"/>
    <w:link w:val="BalloonText"/>
    <w:uiPriority w:val="99"/>
    <w:semiHidden/>
    <w:rsid w:val="006c7d95"/>
    <w:rPr>
      <w:rFonts w:ascii="Tahoma" w:hAnsi="Tahoma" w:cs="Tahoma"/>
      <w:sz w:val="16"/>
      <w:szCs w:val="16"/>
    </w:rPr>
  </w:style>
  <w:style w:type="character" w:styleId="Hyperlink">
    <w:name w:val="Hyperlink"/>
    <w:basedOn w:val="DefaultParagraphFont"/>
    <w:uiPriority w:val="99"/>
    <w:unhideWhenUsed/>
    <w:rsid w:val="00d9325f"/>
    <w:rPr>
      <w:color w:themeColor="hyperlink" w:val="0000FF"/>
      <w:u w:val="single"/>
    </w:rPr>
  </w:style>
  <w:style w:type="character" w:styleId="1berschriftZchn" w:customStyle="1">
    <w:name w:val="1 Überschrift Zchn"/>
    <w:basedOn w:val="DefaultParagraphFont"/>
    <w:link w:val="1berschrift"/>
    <w:rsid w:val="008c2ef8"/>
    <w:rPr>
      <w:rFonts w:ascii="Calibri" w:hAnsi="Calibri" w:cs="Calibri" w:asciiTheme="minorHAnsi" w:cstheme="minorHAnsi" w:hAnsiTheme="minorHAnsi"/>
      <w:sz w:val="24"/>
      <w:szCs w:val="24"/>
      <w:u w:val="single"/>
    </w:rPr>
  </w:style>
  <w:style w:type="paragraph" w:styleId="berschrift">
    <w:name w:val="Überschrift"/>
    <w:basedOn w:val="Normal"/>
    <w:next w:val="BodyText"/>
    <w:qFormat/>
    <w:pPr>
      <w:keepNext w:val="true"/>
      <w:spacing w:before="240" w:after="120"/>
    </w:pPr>
    <w:rPr>
      <w:rFonts w:ascii="Carlito" w:hAnsi="Carlito"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Verzeichnis">
    <w:name w:val="Verzeichnis"/>
    <w:basedOn w:val="Normal"/>
    <w:qFormat/>
    <w:pPr>
      <w:suppressLineNumbers/>
    </w:pPr>
    <w:rPr>
      <w:rFonts w:cs="Noto Sans"/>
    </w:rPr>
  </w:style>
  <w:style w:type="paragraph" w:styleId="Kopf-Fuzeile">
    <w:name w:val="Kopf-/Fußzeile"/>
    <w:basedOn w:val="Normal"/>
    <w:qFormat/>
    <w:pPr/>
    <w:rPr/>
  </w:style>
  <w:style w:type="paragraph" w:styleId="Header">
    <w:name w:val="header"/>
    <w:basedOn w:val="Normal"/>
    <w:rsid w:val="007f2ce9"/>
    <w:pPr>
      <w:tabs>
        <w:tab w:val="clear" w:pos="708"/>
        <w:tab w:val="center" w:pos="4536" w:leader="none"/>
        <w:tab w:val="right" w:pos="9072" w:leader="none"/>
      </w:tabs>
    </w:pPr>
    <w:rPr/>
  </w:style>
  <w:style w:type="paragraph" w:styleId="Footer">
    <w:name w:val="footer"/>
    <w:basedOn w:val="Normal"/>
    <w:rsid w:val="0014273d"/>
    <w:pPr>
      <w:tabs>
        <w:tab w:val="clear" w:pos="708"/>
        <w:tab w:val="center" w:pos="4536" w:leader="none"/>
        <w:tab w:val="right" w:pos="9072" w:leader="none"/>
      </w:tabs>
    </w:pPr>
    <w:rPr/>
  </w:style>
  <w:style w:type="paragraph" w:styleId="GBberschrift" w:customStyle="1">
    <w:name w:val="GB Überschrift"/>
    <w:basedOn w:val="GBText"/>
    <w:rsid w:val="007f2ce9"/>
    <w:pPr>
      <w:spacing w:lineRule="exact" w:line="320" w:before="0" w:after="480"/>
    </w:pPr>
    <w:rPr>
      <w:rFonts w:ascii="Frutiger 45 Light" w:hAnsi="Frutiger 45 Light"/>
      <w:spacing w:val="11"/>
      <w:sz w:val="28"/>
    </w:rPr>
  </w:style>
  <w:style w:type="paragraph" w:styleId="GBText" w:customStyle="1">
    <w:name w:val="GB Text"/>
    <w:basedOn w:val="Normal"/>
    <w:rsid w:val="007f2ce9"/>
    <w:pPr>
      <w:tabs>
        <w:tab w:val="clear" w:pos="708"/>
        <w:tab w:val="left" w:pos="255" w:leader="none"/>
      </w:tabs>
      <w:spacing w:lineRule="exact" w:line="250"/>
    </w:pPr>
    <w:rPr>
      <w:rFonts w:ascii="Frutiger 55 Roman" w:hAnsi="Frutiger 55 Roman"/>
      <w:sz w:val="18"/>
    </w:rPr>
  </w:style>
  <w:style w:type="paragraph" w:styleId="GBSeitenspalte-Bild" w:customStyle="1">
    <w:name w:val="GB Seitenspalte - Bild"/>
    <w:basedOn w:val="Normal"/>
    <w:next w:val="Normal"/>
    <w:rsid w:val="007f2ce9"/>
    <w:pPr>
      <w:spacing w:before="60" w:after="105"/>
    </w:pPr>
    <w:rPr/>
  </w:style>
  <w:style w:type="paragraph" w:styleId="GBAdressenHaupttitel" w:customStyle="1">
    <w:name w:val="GB Adressen Haupttitel"/>
    <w:basedOn w:val="Normal"/>
    <w:next w:val="Normal"/>
    <w:autoRedefine/>
    <w:rsid w:val="007f2ce9"/>
    <w:pPr>
      <w:tabs>
        <w:tab w:val="clear" w:pos="708"/>
        <w:tab w:val="left" w:pos="3742" w:leader="none"/>
      </w:tabs>
    </w:pPr>
    <w:rPr>
      <w:rFonts w:ascii="Frutiger 45 Light" w:hAnsi="Frutiger 45 Light"/>
      <w:spacing w:val="11"/>
      <w:sz w:val="28"/>
    </w:rPr>
  </w:style>
  <w:style w:type="paragraph" w:styleId="GBAdressenTextmitAbstandnachoben" w:customStyle="1">
    <w:name w:val="GB Adressen Text mit Abstand nach oben"/>
    <w:basedOn w:val="Normal"/>
    <w:next w:val="Normal"/>
    <w:autoRedefine/>
    <w:rsid w:val="007f2ce9"/>
    <w:pPr>
      <w:tabs>
        <w:tab w:val="clear" w:pos="708"/>
        <w:tab w:val="left" w:pos="336" w:leader="none"/>
        <w:tab w:val="left" w:pos="567" w:leader="none"/>
      </w:tabs>
      <w:spacing w:lineRule="exact" w:line="220" w:before="110" w:after="0"/>
    </w:pPr>
    <w:rPr>
      <w:rFonts w:ascii="Frutiger 55 Roman" w:hAnsi="Frutiger 55 Roman"/>
      <w:sz w:val="17"/>
    </w:rPr>
  </w:style>
  <w:style w:type="paragraph" w:styleId="GBAdressenTextnormal" w:customStyle="1">
    <w:name w:val="GB Adressen Text normal"/>
    <w:basedOn w:val="Normal"/>
    <w:autoRedefine/>
    <w:rsid w:val="007f2ce9"/>
    <w:pPr>
      <w:tabs>
        <w:tab w:val="clear" w:pos="708"/>
        <w:tab w:val="left" w:pos="336" w:leader="none"/>
      </w:tabs>
      <w:spacing w:lineRule="exact" w:line="220"/>
    </w:pPr>
    <w:rPr>
      <w:rFonts w:ascii="Frutiger 55 Roman" w:hAnsi="Frutiger 55 Roman"/>
      <w:sz w:val="17"/>
    </w:rPr>
  </w:style>
  <w:style w:type="paragraph" w:styleId="GBAdressenberschrift" w:customStyle="1">
    <w:name w:val="GB Adressen Überschrift"/>
    <w:basedOn w:val="Normal"/>
    <w:next w:val="GBAdressenTextnormal"/>
    <w:autoRedefine/>
    <w:rsid w:val="007f2ce9"/>
    <w:pPr>
      <w:tabs>
        <w:tab w:val="clear" w:pos="708"/>
        <w:tab w:val="left" w:pos="567" w:leader="none"/>
      </w:tabs>
      <w:spacing w:lineRule="exact" w:line="220" w:before="110" w:after="0"/>
    </w:pPr>
    <w:rPr>
      <w:rFonts w:ascii="Frutiger 87ExtraBlackCn" w:hAnsi="Frutiger 87ExtraBlackCn"/>
      <w:spacing w:val="8"/>
      <w:sz w:val="17"/>
      <w:szCs w:val="18"/>
    </w:rPr>
  </w:style>
  <w:style w:type="paragraph" w:styleId="GBAdressenUnterzeilezentriert" w:customStyle="1">
    <w:name w:val="GB Adressen Unterzeile zentriert"/>
    <w:basedOn w:val="GBAdressenTextnormal"/>
    <w:rsid w:val="007f2ce9"/>
    <w:pPr>
      <w:jc w:val="center"/>
    </w:pPr>
    <w:rPr/>
  </w:style>
  <w:style w:type="paragraph" w:styleId="GBFuzeilegeradeSeite" w:customStyle="1">
    <w:name w:val="GB Fußzeile gerade Seite"/>
    <w:basedOn w:val="Normal"/>
    <w:rsid w:val="007f2ce9"/>
    <w:pPr>
      <w:tabs>
        <w:tab w:val="clear" w:pos="708"/>
        <w:tab w:val="left" w:pos="255" w:leader="none"/>
      </w:tabs>
      <w:spacing w:lineRule="exact" w:line="210"/>
    </w:pPr>
    <w:rPr>
      <w:rFonts w:ascii="Frutiger 45 Light" w:hAnsi="Frutiger 45 Light"/>
      <w:i/>
      <w:spacing w:val="4"/>
      <w:sz w:val="16"/>
    </w:rPr>
  </w:style>
  <w:style w:type="paragraph" w:styleId="GBFuzeileungeradeSeite" w:customStyle="1">
    <w:name w:val="GB Fußzeile ungerade Seite"/>
    <w:basedOn w:val="Normal"/>
    <w:rsid w:val="007f2ce9"/>
    <w:pPr>
      <w:tabs>
        <w:tab w:val="clear" w:pos="708"/>
        <w:tab w:val="left" w:pos="255" w:leader="none"/>
      </w:tabs>
      <w:spacing w:lineRule="exact" w:line="210"/>
      <w:jc w:val="end"/>
    </w:pPr>
    <w:rPr>
      <w:rFonts w:ascii="Frutiger 45 Light" w:hAnsi="Frutiger 45 Light"/>
      <w:i/>
      <w:spacing w:val="4"/>
      <w:sz w:val="16"/>
    </w:rPr>
  </w:style>
  <w:style w:type="paragraph" w:styleId="GBKopfzeile" w:customStyle="1">
    <w:name w:val="GB Kopfzeile"/>
    <w:basedOn w:val="GBText"/>
    <w:rsid w:val="007f2ce9"/>
    <w:pPr>
      <w:spacing w:lineRule="exact" w:line="210"/>
    </w:pPr>
    <w:rPr>
      <w:rFonts w:ascii="Frutiger 45 Light" w:hAnsi="Frutiger 45 Light"/>
      <w:i/>
      <w:spacing w:val="4"/>
      <w:sz w:val="16"/>
    </w:rPr>
  </w:style>
  <w:style w:type="paragraph" w:styleId="BalloonText">
    <w:name w:val="Balloon Text"/>
    <w:basedOn w:val="Normal"/>
    <w:link w:val="SprechblasentextZchn"/>
    <w:uiPriority w:val="99"/>
    <w:semiHidden/>
    <w:unhideWhenUsed/>
    <w:rsid w:val="006c7d95"/>
    <w:pPr/>
    <w:rPr>
      <w:rFonts w:ascii="Tahoma" w:hAnsi="Tahoma" w:cs="Tahoma"/>
      <w:sz w:val="16"/>
      <w:szCs w:val="16"/>
    </w:rPr>
  </w:style>
  <w:style w:type="paragraph" w:styleId="Brieftextnormal" w:customStyle="1">
    <w:name w:val="Brieftext normal"/>
    <w:basedOn w:val="Normal"/>
    <w:rsid w:val="00480732"/>
    <w:pPr>
      <w:spacing w:lineRule="exact" w:line="225"/>
    </w:pPr>
    <w:rPr>
      <w:rFonts w:ascii="Courier New" w:hAnsi="Courier New"/>
      <w:spacing w:val="4"/>
      <w:kern w:val="2"/>
      <w:sz w:val="19"/>
    </w:rPr>
  </w:style>
  <w:style w:type="paragraph" w:styleId="1berschrift" w:customStyle="1">
    <w:name w:val="1 Überschrift"/>
    <w:basedOn w:val="Normal"/>
    <w:next w:val="2Text11pt"/>
    <w:link w:val="1berschriftZchn"/>
    <w:qFormat/>
    <w:rsid w:val="008c2ef8"/>
    <w:pPr/>
    <w:rPr>
      <w:u w:val="single"/>
    </w:rPr>
  </w:style>
  <w:style w:type="paragraph" w:styleId="2Text11pt" w:customStyle="1">
    <w:name w:val="2 Text 11pt."/>
    <w:basedOn w:val="Normal"/>
    <w:qFormat/>
    <w:rsid w:val="008c2ef8"/>
    <w:pPr/>
    <w:rPr>
      <w:sz w:val="22"/>
      <w:szCs w:val="22"/>
    </w:rPr>
  </w:style>
  <w:style w:type="paragraph" w:styleId="ListParagraph">
    <w:name w:val="List Paragraph"/>
    <w:basedOn w:val="Normal"/>
    <w:uiPriority w:val="34"/>
    <w:qFormat/>
    <w:rsid w:val="008b1b10"/>
    <w:pPr>
      <w:spacing w:before="0" w:after="0"/>
      <w:ind w:start="720"/>
      <w:contextualSpacing/>
    </w:pPr>
    <w:rPr/>
  </w:style>
  <w:style w:type="paragraph" w:styleId="Rahmeninhalt">
    <w:name w:val="Rahmeninhalt"/>
    <w:basedOn w:val="Normal"/>
    <w:qFormat/>
    <w:pPr/>
    <w:rPr/>
  </w:style>
  <w:style w:type="numbering" w:styleId="KeineListe" w:default="1">
    <w:name w:val="Keine Liste"/>
    <w:uiPriority w:val="99"/>
    <w:semiHidden/>
    <w:unhideWhenUsed/>
    <w:qFormat/>
  </w:style>
  <w:style w:type="numbering" w:styleId="AktuelleListe" w:customStyle="1">
    <w:name w:val="Aktuelle Liste"/>
    <w:qFormat/>
    <w:rsid w:val="006725bf"/>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3029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Larissa-Design">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Adressenfeld für Briefe.dotx</Template>
  <TotalTime>0</TotalTime>
  <Application>Collabora_Office/25.04.9.4$Linux_X86_64 LibreOffice_project/bbf180856f1919e69a04fdf6175ff4f11f52e1db</Application>
  <AppVersion>15.0000</AppVersion>
  <Pages>2</Pages>
  <Words>438</Words>
  <Characters>2611</Characters>
  <CharactersWithSpaces>3017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2026-08-28T16:49:00Z</dcterms:created>
  <dc:creator>Haberl</dc:creator>
  <dc:description/>
  <dc:language>de-DE</dc:language>
  <cp:lastModifiedBy>Haberl-Wieberneit</cp:lastModifiedBy>
  <cp:lastPrinted>2012-01-31T11:28:00Z</cp:lastPrinted>
  <dcterms:modified xsi:type="dcterms:W3CDTF">2026-08-30T14:36:00Z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